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广州市财政局关于转下达2020年第二批中央财政专项扶贫资金（扶贫发展方向）的通知 </w:t>
      </w:r>
    </w:p>
    <w:p>
      <w:pPr>
        <w:pStyle w:val="2"/>
        <w:keepNext w:val="0"/>
        <w:keepLines w:val="0"/>
        <w:widowControl/>
        <w:suppressLineNumbers w:val="0"/>
        <w:jc w:val="left"/>
      </w:pPr>
      <w:r>
        <w:t>　　市人力资源社会保障局、市协作办、各区财政局：</w:t>
      </w:r>
    </w:p>
    <w:p>
      <w:pPr>
        <w:pStyle w:val="2"/>
        <w:keepNext w:val="0"/>
        <w:keepLines w:val="0"/>
        <w:widowControl/>
        <w:suppressLineNumbers w:val="0"/>
        <w:jc w:val="left"/>
      </w:pPr>
      <w:r>
        <w:t>　　根据《广东省财政厅关于下达2020年第二批中央财政专项扶贫资金（扶贫发展方向）的通知》（粤财农〔2020〕41号，附件1）和市协作办商市人力资源社会保障局制定的资金分配方案，现将2020年第二批中央财政专项扶贫资金586万元转下达给你们（附件2），并就有关事项通知如下：</w:t>
      </w:r>
    </w:p>
    <w:p>
      <w:pPr>
        <w:pStyle w:val="2"/>
        <w:keepNext w:val="0"/>
        <w:keepLines w:val="0"/>
        <w:widowControl/>
        <w:suppressLineNumbers w:val="0"/>
        <w:jc w:val="left"/>
      </w:pPr>
      <w:r>
        <w:t>　　一、本次下达资金，收入列2020年度“1100231 贫困地区转移支付收入”科目，支出列2020年度“21305 农林水支出-扶贫支出”一般公共预算支出科目，年中编报支出决算。 </w:t>
      </w:r>
    </w:p>
    <w:p>
      <w:pPr>
        <w:pStyle w:val="2"/>
        <w:keepNext w:val="0"/>
        <w:keepLines w:val="0"/>
        <w:widowControl/>
        <w:suppressLineNumbers w:val="0"/>
        <w:jc w:val="left"/>
      </w:pPr>
      <w:r>
        <w:t>　　二、本次下达资金用于奖补吸纳外省务工贫困人口，具体请根据《中央财政专项扶贫资金管理办法》（财农〔</w:t>
      </w:r>
      <w:bookmarkStart w:id="0" w:name="_GoBack"/>
      <w:bookmarkEnd w:id="0"/>
      <w:r>
        <w:t>2017〕8号）有关规定使用。</w:t>
      </w:r>
    </w:p>
    <w:p>
      <w:pPr>
        <w:pStyle w:val="2"/>
        <w:keepNext w:val="0"/>
        <w:keepLines w:val="0"/>
        <w:widowControl/>
        <w:suppressLineNumbers w:val="0"/>
        <w:jc w:val="left"/>
      </w:pPr>
      <w:r>
        <w:t>　　三、请各区抓紧将资金安排到具体项目，切实加快预算执行。</w:t>
      </w:r>
    </w:p>
    <w:p>
      <w:pPr>
        <w:pStyle w:val="2"/>
        <w:keepNext w:val="0"/>
        <w:keepLines w:val="0"/>
        <w:widowControl/>
        <w:suppressLineNumbers w:val="0"/>
        <w:jc w:val="left"/>
      </w:pPr>
      <w:r>
        <w:t>　　四、请加强资金监管，不得挤占、截留或挪用，确保专款专用。同时请加强绩效管理，加强绩效目标监控和绩效评价，确保年度绩效目标如期实现。</w:t>
      </w:r>
    </w:p>
    <w:p>
      <w:pPr>
        <w:pStyle w:val="2"/>
        <w:keepNext w:val="0"/>
        <w:keepLines w:val="0"/>
        <w:widowControl/>
        <w:suppressLineNumbers w:val="0"/>
        <w:jc w:val="left"/>
      </w:pPr>
      <w:r>
        <w:t>　</w:t>
      </w:r>
    </w:p>
    <w:p>
      <w:pPr>
        <w:pStyle w:val="2"/>
        <w:keepNext w:val="0"/>
        <w:keepLines w:val="0"/>
        <w:widowControl/>
        <w:suppressLineNumbers w:val="0"/>
      </w:pPr>
      <w:r>
        <w:fldChar w:fldCharType="begin"/>
      </w:r>
      <w:r>
        <w:instrText xml:space="preserve"> HYPERLINK "http://czj.gz.gov.cn/attachment/0/94/94136/6441589.tif" \t "http://czj.gz.gov.cn/zwgk/zfxxgkml/bmwj/qtwj/content/_blank" </w:instrText>
      </w:r>
      <w:r>
        <w:fldChar w:fldCharType="separate"/>
      </w:r>
      <w:r>
        <w:rPr>
          <w:rStyle w:val="4"/>
        </w:rPr>
        <w:t>附件1 广东省财政厅关于下达2020年第二批中央财政专项扶贫资金（扶贫发展方向）的通知.tif</w:t>
      </w:r>
      <w:r>
        <w:fldChar w:fldCharType="end"/>
      </w:r>
    </w:p>
    <w:p>
      <w:pPr>
        <w:pStyle w:val="2"/>
        <w:keepNext w:val="0"/>
        <w:keepLines w:val="0"/>
        <w:widowControl/>
        <w:suppressLineNumbers w:val="0"/>
      </w:pPr>
      <w:r>
        <w:fldChar w:fldCharType="begin"/>
      </w:r>
      <w:r>
        <w:instrText xml:space="preserve"> HYPERLINK "http://czj.gz.gov.cn/attachment/0/94/94137/6441589.xls" \t "http://czj.gz.gov.cn/zwgk/zfxxgkml/bmwj/qtwj/content/_blank" </w:instrText>
      </w:r>
      <w:r>
        <w:fldChar w:fldCharType="separate"/>
      </w:r>
      <w:r>
        <w:rPr>
          <w:rStyle w:val="4"/>
        </w:rPr>
        <w:t>附件2 2020年第二批中央财政专项扶贫资金（扶贫发展方向）安排表.xls</w:t>
      </w:r>
      <w:r>
        <w:fldChar w:fldCharType="end"/>
      </w:r>
    </w:p>
    <w:p>
      <w:pPr>
        <w:pStyle w:val="2"/>
        <w:keepNext w:val="0"/>
        <w:keepLines w:val="0"/>
        <w:widowControl/>
        <w:suppressLineNumbers w:val="0"/>
        <w:jc w:val="right"/>
      </w:pPr>
      <w:r>
        <w:t>　　              广州市财政局</w:t>
      </w:r>
    </w:p>
    <w:p>
      <w:pPr>
        <w:pStyle w:val="2"/>
        <w:keepNext w:val="0"/>
        <w:keepLines w:val="0"/>
        <w:widowControl/>
        <w:suppressLineNumbers w:val="0"/>
        <w:jc w:val="right"/>
      </w:pPr>
      <w:r>
        <w:t>　　2020年6月30日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3491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ysk-yl</dc:creator>
  <cp:lastModifiedBy>叶玲</cp:lastModifiedBy>
  <dcterms:modified xsi:type="dcterms:W3CDTF">2020-11-16T07:53:22Z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